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4616" w14:textId="1F1D40B0" w:rsidR="00795586" w:rsidRPr="00795586" w:rsidRDefault="00567F5A" w:rsidP="0079558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Okruhy k absolutoriu</w:t>
      </w:r>
      <w:r w:rsidR="003E18BE">
        <w:rPr>
          <w:b/>
          <w:sz w:val="32"/>
          <w:szCs w:val="32"/>
        </w:rPr>
        <w:t xml:space="preserve"> 202</w:t>
      </w:r>
      <w:r w:rsidR="00BF7AF1">
        <w:rPr>
          <w:b/>
          <w:sz w:val="32"/>
          <w:szCs w:val="32"/>
        </w:rPr>
        <w:t>4</w:t>
      </w:r>
      <w:r w:rsidR="003477D0">
        <w:rPr>
          <w:b/>
          <w:sz w:val="32"/>
          <w:szCs w:val="32"/>
        </w:rPr>
        <w:t xml:space="preserve"> </w:t>
      </w:r>
      <w:r w:rsidR="00BF7AF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3477D0">
        <w:rPr>
          <w:b/>
          <w:sz w:val="32"/>
          <w:szCs w:val="32"/>
        </w:rPr>
        <w:t>VOŠ</w:t>
      </w:r>
      <w:r w:rsidR="00BF7AF1">
        <w:rPr>
          <w:b/>
          <w:sz w:val="32"/>
          <w:szCs w:val="32"/>
        </w:rPr>
        <w:t xml:space="preserve"> 3.ZP</w:t>
      </w:r>
      <w:r w:rsidR="003E18BE">
        <w:rPr>
          <w:b/>
          <w:sz w:val="32"/>
          <w:szCs w:val="32"/>
        </w:rPr>
        <w:t xml:space="preserve"> </w:t>
      </w:r>
    </w:p>
    <w:p w14:paraId="7B414617" w14:textId="77777777" w:rsidR="004C0A73" w:rsidRPr="00567F5A" w:rsidRDefault="00567F5A" w:rsidP="003E18BE">
      <w:pPr>
        <w:rPr>
          <w:b/>
        </w:rPr>
      </w:pPr>
      <w:r w:rsidRPr="00567F5A">
        <w:rPr>
          <w:b/>
        </w:rPr>
        <w:t>Část mechanizace:</w:t>
      </w:r>
    </w:p>
    <w:p w14:paraId="7B414618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Mechanizace pro zakládání porostů</w:t>
      </w:r>
    </w:p>
    <w:p w14:paraId="7B414619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Mechanizace pro ošetřování rostlin během vegetace</w:t>
      </w:r>
    </w:p>
    <w:p w14:paraId="7B41461A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Motorová vozidla – traktory, jejich konstrukce</w:t>
      </w:r>
    </w:p>
    <w:p w14:paraId="7B41461B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Motorová vozidla – traktory, podmínky pro provoz</w:t>
      </w:r>
    </w:p>
    <w:p w14:paraId="7B41461C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Technologie konzervace, skladování a zakládání krmiv</w:t>
      </w:r>
    </w:p>
    <w:p w14:paraId="7B41461D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Technologie dojení</w:t>
      </w:r>
    </w:p>
    <w:p w14:paraId="7B41461E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Mechanizace pro sklizeň pícnin</w:t>
      </w:r>
    </w:p>
    <w:p w14:paraId="7B41461F" w14:textId="77777777" w:rsidR="00BC510C" w:rsidRPr="00BC510C" w:rsidRDefault="00BC510C" w:rsidP="00BC510C">
      <w:pPr>
        <w:pStyle w:val="Odstavecseseznamem"/>
        <w:numPr>
          <w:ilvl w:val="0"/>
          <w:numId w:val="1"/>
        </w:numPr>
      </w:pPr>
      <w:r w:rsidRPr="00BC510C">
        <w:t>Mechanizace pro sklizeň semenných plodin</w:t>
      </w:r>
    </w:p>
    <w:p w14:paraId="7B414620" w14:textId="77777777" w:rsidR="003E18BE" w:rsidRDefault="003E18BE" w:rsidP="00567F5A">
      <w:pPr>
        <w:ind w:left="360"/>
      </w:pPr>
    </w:p>
    <w:p w14:paraId="7B414621" w14:textId="77777777" w:rsidR="00567F5A" w:rsidRPr="00567F5A" w:rsidRDefault="00567F5A" w:rsidP="003E18BE">
      <w:pPr>
        <w:rPr>
          <w:b/>
        </w:rPr>
      </w:pPr>
      <w:r>
        <w:rPr>
          <w:b/>
        </w:rPr>
        <w:t>Část zemědělská produkce:</w:t>
      </w:r>
    </w:p>
    <w:p w14:paraId="7B414622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Reprodukce prasat</w:t>
      </w:r>
    </w:p>
    <w:p w14:paraId="7B414623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Plemenářská práce v chovu prasat</w:t>
      </w:r>
    </w:p>
    <w:p w14:paraId="7B414624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Výživa prasat a odchov selat</w:t>
      </w:r>
    </w:p>
    <w:p w14:paraId="7B414625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Plemena prasat a program hybridizace</w:t>
      </w:r>
    </w:p>
    <w:p w14:paraId="7B414626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Reprodukce skotu</w:t>
      </w:r>
    </w:p>
    <w:p w14:paraId="7B414627" w14:textId="77777777" w:rsidR="00567F5A" w:rsidRPr="003E18BE" w:rsidRDefault="00AE6747" w:rsidP="00567F5A">
      <w:pPr>
        <w:pStyle w:val="Odstavecseseznamem"/>
        <w:numPr>
          <w:ilvl w:val="0"/>
          <w:numId w:val="1"/>
        </w:numPr>
      </w:pPr>
      <w:r>
        <w:t>Chov koz</w:t>
      </w:r>
    </w:p>
    <w:p w14:paraId="7B414628" w14:textId="77777777" w:rsidR="00567F5A" w:rsidRPr="003E18BE" w:rsidRDefault="00AE0947" w:rsidP="00567F5A">
      <w:pPr>
        <w:pStyle w:val="Odstavecseseznamem"/>
        <w:numPr>
          <w:ilvl w:val="0"/>
          <w:numId w:val="1"/>
        </w:numPr>
      </w:pPr>
      <w:r>
        <w:t>Chov včel</w:t>
      </w:r>
    </w:p>
    <w:p w14:paraId="7B414629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Masná plemena skotu a jejich využití</w:t>
      </w:r>
    </w:p>
    <w:p w14:paraId="7B41462A" w14:textId="77777777" w:rsidR="00567F5A" w:rsidRPr="003E18BE" w:rsidRDefault="00567F5A" w:rsidP="00567F5A">
      <w:pPr>
        <w:pStyle w:val="Odstavecseseznamem"/>
        <w:numPr>
          <w:ilvl w:val="0"/>
          <w:numId w:val="1"/>
        </w:numPr>
      </w:pPr>
      <w:r w:rsidRPr="003E18BE">
        <w:t>Chov ovcí</w:t>
      </w:r>
    </w:p>
    <w:p w14:paraId="7B41462B" w14:textId="3E6A5DF9" w:rsidR="00567F5A" w:rsidRPr="003E18BE" w:rsidRDefault="00BF7AF1" w:rsidP="00567F5A">
      <w:pPr>
        <w:pStyle w:val="Odstavecseseznamem"/>
        <w:numPr>
          <w:ilvl w:val="0"/>
          <w:numId w:val="1"/>
        </w:numPr>
      </w:pPr>
      <w:r>
        <w:t>Chov dojeného skotu</w:t>
      </w:r>
      <w:bookmarkStart w:id="0" w:name="_GoBack"/>
      <w:bookmarkEnd w:id="0"/>
    </w:p>
    <w:p w14:paraId="7B41462C" w14:textId="77777777" w:rsidR="003E18BE" w:rsidRPr="00567F5A" w:rsidRDefault="003E18BE" w:rsidP="003E18BE">
      <w:pPr>
        <w:pStyle w:val="Odstavecseseznamem"/>
      </w:pPr>
    </w:p>
    <w:p w14:paraId="7B41462D" w14:textId="77777777" w:rsidR="00567F5A" w:rsidRPr="00E47D2E" w:rsidRDefault="002A4E39" w:rsidP="00567F5A">
      <w:pPr>
        <w:pStyle w:val="Odstavecseseznamem"/>
        <w:numPr>
          <w:ilvl w:val="0"/>
          <w:numId w:val="1"/>
        </w:numPr>
      </w:pPr>
      <w:r w:rsidRPr="00E47D2E">
        <w:t xml:space="preserve">Pěstování okopanin </w:t>
      </w:r>
      <w:r w:rsidR="00E47D2E">
        <w:t>–</w:t>
      </w:r>
      <w:r w:rsidRPr="00E47D2E">
        <w:t xml:space="preserve"> brambory</w:t>
      </w:r>
      <w:r w:rsidR="00E47D2E">
        <w:t>, cukrovka</w:t>
      </w:r>
    </w:p>
    <w:p w14:paraId="7B41462E" w14:textId="77777777" w:rsidR="00567F5A" w:rsidRPr="00567F5A" w:rsidRDefault="002A4E39" w:rsidP="00567F5A">
      <w:pPr>
        <w:pStyle w:val="Odstavecseseznamem"/>
        <w:numPr>
          <w:ilvl w:val="0"/>
          <w:numId w:val="1"/>
        </w:numPr>
      </w:pPr>
      <w:r>
        <w:t>Hnojení, systém hnojení, význam jednotlivých živin, rozdělení a použití hnojiv</w:t>
      </w:r>
    </w:p>
    <w:p w14:paraId="7B41462F" w14:textId="77777777" w:rsidR="00567F5A" w:rsidRDefault="00567F5A" w:rsidP="00567F5A">
      <w:r>
        <w:t xml:space="preserve">      21.</w:t>
      </w:r>
      <w:r w:rsidR="002A4E39">
        <w:t xml:space="preserve"> Pěstování olejnin – ozimá řepka</w:t>
      </w:r>
    </w:p>
    <w:p w14:paraId="7B414630" w14:textId="77777777" w:rsidR="00567F5A" w:rsidRDefault="00567F5A" w:rsidP="00567F5A">
      <w:r>
        <w:t xml:space="preserve">      22.</w:t>
      </w:r>
      <w:r w:rsidR="002A4E39">
        <w:t xml:space="preserve"> Pěstování obilovin – ozimá pšenice</w:t>
      </w:r>
    </w:p>
    <w:p w14:paraId="7B414631" w14:textId="77777777" w:rsidR="00567F5A" w:rsidRDefault="00567F5A" w:rsidP="00567F5A">
      <w:r>
        <w:t xml:space="preserve">      23.</w:t>
      </w:r>
      <w:r w:rsidR="002A4E39">
        <w:t xml:space="preserve"> Pěstování luskovin - hrách</w:t>
      </w:r>
    </w:p>
    <w:p w14:paraId="7B414632" w14:textId="77777777" w:rsidR="00567F5A" w:rsidRDefault="00567F5A" w:rsidP="00567F5A">
      <w:r>
        <w:t xml:space="preserve">      24.</w:t>
      </w:r>
      <w:r w:rsidR="002A4E39">
        <w:t xml:space="preserve"> ABK zemědělských plodin, cíle alternativního (ekologického) zemědělství</w:t>
      </w:r>
    </w:p>
    <w:p w14:paraId="7B414633" w14:textId="77777777" w:rsidR="00567F5A" w:rsidRDefault="00567F5A" w:rsidP="00567F5A">
      <w:r>
        <w:t xml:space="preserve">      25</w:t>
      </w:r>
      <w:r w:rsidR="00EE3967">
        <w:t>.</w:t>
      </w:r>
      <w:r w:rsidR="002A4E39">
        <w:t xml:space="preserve"> Integrovaná ochrana rostlin pro produkci bezpečných potravin a krmiv</w:t>
      </w:r>
    </w:p>
    <w:p w14:paraId="7B414634" w14:textId="77777777" w:rsidR="00EE3967" w:rsidRDefault="00EE3967" w:rsidP="00567F5A">
      <w:r>
        <w:t xml:space="preserve">      26.</w:t>
      </w:r>
      <w:r w:rsidR="002A4E39">
        <w:t xml:space="preserve"> Ochrana včel, zvěře</w:t>
      </w:r>
      <w:r w:rsidR="00D7306C">
        <w:t xml:space="preserve">, vodních organismů a dalších necílených organismů při používání </w:t>
      </w:r>
    </w:p>
    <w:p w14:paraId="7B414635" w14:textId="77777777" w:rsidR="00D7306C" w:rsidRDefault="00D7306C" w:rsidP="00567F5A">
      <w:r>
        <w:t xml:space="preserve">            používání POR. </w:t>
      </w:r>
    </w:p>
    <w:p w14:paraId="7B414636" w14:textId="77777777" w:rsidR="00EE3967" w:rsidRDefault="00EE3967" w:rsidP="00567F5A">
      <w:r>
        <w:t xml:space="preserve">      27.</w:t>
      </w:r>
      <w:r w:rsidR="00D7306C">
        <w:t xml:space="preserve"> Pěstování máku</w:t>
      </w:r>
    </w:p>
    <w:p w14:paraId="7B414637" w14:textId="77777777" w:rsidR="00EE3967" w:rsidRDefault="00EE3967" w:rsidP="00567F5A">
      <w:r>
        <w:t xml:space="preserve">      28.</w:t>
      </w:r>
      <w:r w:rsidR="00D7306C">
        <w:t xml:space="preserve"> Pěstování pícnin - kukuřice</w:t>
      </w:r>
    </w:p>
    <w:p w14:paraId="7B414638" w14:textId="77777777" w:rsidR="00EE3967" w:rsidRDefault="00EE3967" w:rsidP="00567F5A">
      <w:r>
        <w:t xml:space="preserve">      29.</w:t>
      </w:r>
      <w:r w:rsidR="00D7306C">
        <w:t xml:space="preserve"> Pěstování obilovin - ječmen</w:t>
      </w:r>
    </w:p>
    <w:p w14:paraId="7B414639" w14:textId="77777777" w:rsidR="00EE3967" w:rsidRDefault="00EE3967" w:rsidP="00567F5A">
      <w:r>
        <w:t xml:space="preserve">      30.</w:t>
      </w:r>
      <w:r w:rsidR="00E47D2E">
        <w:t xml:space="preserve"> Profesionální zařízení pro aplikaci přípravků na ochranu rostlin</w:t>
      </w:r>
    </w:p>
    <w:p w14:paraId="7B41463A" w14:textId="77777777" w:rsidR="003E18BE" w:rsidRDefault="00EE3967" w:rsidP="00567F5A">
      <w:r>
        <w:t xml:space="preserve">    </w:t>
      </w:r>
    </w:p>
    <w:p w14:paraId="7B41463B" w14:textId="77777777" w:rsidR="00EE3967" w:rsidRDefault="00EE3967" w:rsidP="00567F5A">
      <w:r>
        <w:t xml:space="preserve">  </w:t>
      </w:r>
      <w:r>
        <w:rPr>
          <w:b/>
        </w:rPr>
        <w:t>Část ekonomika:</w:t>
      </w:r>
    </w:p>
    <w:p w14:paraId="7B41463C" w14:textId="77777777" w:rsidR="003E18BE" w:rsidRDefault="00EE3967" w:rsidP="003E18BE">
      <w:pPr>
        <w:ind w:firstLine="360"/>
      </w:pPr>
      <w:r>
        <w:t>31.</w:t>
      </w:r>
      <w:r w:rsidR="003E18BE">
        <w:t xml:space="preserve"> Ekonomické systémy a jejich charakteristika</w:t>
      </w:r>
    </w:p>
    <w:p w14:paraId="7B41463D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Rozhodující makroekonomické ukazatele a jejich charakteristika</w:t>
      </w:r>
    </w:p>
    <w:p w14:paraId="7B41463E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Marketing – význam a cíle</w:t>
      </w:r>
    </w:p>
    <w:p w14:paraId="7B41463F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Bankovní systém v ČR – charakteristika, funkce ČNB a KB, bankovní obchody</w:t>
      </w:r>
    </w:p>
    <w:p w14:paraId="7B414640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Trh, tržní subjekty, makroekonomický koloběh</w:t>
      </w:r>
    </w:p>
    <w:p w14:paraId="7B414641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Daňová soustava</w:t>
      </w:r>
    </w:p>
    <w:p w14:paraId="7B414642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Ukazatelé hospodaření</w:t>
      </w:r>
    </w:p>
    <w:p w14:paraId="7B414643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Podmínky podnikání, podnikatel, obchodní rejstřík</w:t>
      </w:r>
    </w:p>
    <w:p w14:paraId="7B414644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Rozvaha</w:t>
      </w:r>
    </w:p>
    <w:p w14:paraId="7B414645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Charakteristika a účtování DHNM</w:t>
      </w:r>
    </w:p>
    <w:p w14:paraId="7B414646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Charakteristika a účtování zásob</w:t>
      </w:r>
    </w:p>
    <w:p w14:paraId="7B414647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Oběžný majetek, účtování zboží a zvířat</w:t>
      </w:r>
    </w:p>
    <w:p w14:paraId="7B414648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Účetní doklady, účtování oběhového majetku</w:t>
      </w:r>
    </w:p>
    <w:p w14:paraId="7B414649" w14:textId="77777777" w:rsidR="003E18BE" w:rsidRDefault="003E18BE" w:rsidP="003E18BE">
      <w:pPr>
        <w:pStyle w:val="Odstavecseseznamem"/>
        <w:numPr>
          <w:ilvl w:val="0"/>
          <w:numId w:val="3"/>
        </w:numPr>
      </w:pPr>
      <w:r>
        <w:t>Mzdová soustava, účtování mezd zaměstnanců</w:t>
      </w:r>
    </w:p>
    <w:p w14:paraId="7B41464A" w14:textId="77777777" w:rsidR="00567F5A" w:rsidRDefault="003E18BE" w:rsidP="00567F5A">
      <w:pPr>
        <w:pStyle w:val="Odstavecseseznamem"/>
        <w:numPr>
          <w:ilvl w:val="0"/>
          <w:numId w:val="3"/>
        </w:numPr>
      </w:pPr>
      <w:r>
        <w:t>Náklady podniku</w:t>
      </w:r>
    </w:p>
    <w:sectPr w:rsidR="00567F5A" w:rsidSect="0069307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C70"/>
    <w:multiLevelType w:val="hybridMultilevel"/>
    <w:tmpl w:val="F9FA70E2"/>
    <w:lvl w:ilvl="0" w:tplc="040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788"/>
    <w:multiLevelType w:val="hybridMultilevel"/>
    <w:tmpl w:val="1B948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3540"/>
    <w:multiLevelType w:val="hybridMultilevel"/>
    <w:tmpl w:val="08505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7D0"/>
    <w:rsid w:val="00071AF4"/>
    <w:rsid w:val="001C1399"/>
    <w:rsid w:val="00283271"/>
    <w:rsid w:val="002A4E39"/>
    <w:rsid w:val="002A7CC4"/>
    <w:rsid w:val="003477D0"/>
    <w:rsid w:val="003E18BE"/>
    <w:rsid w:val="00471A88"/>
    <w:rsid w:val="004C0A73"/>
    <w:rsid w:val="00512DAA"/>
    <w:rsid w:val="00567F5A"/>
    <w:rsid w:val="00644BF4"/>
    <w:rsid w:val="00693077"/>
    <w:rsid w:val="00795586"/>
    <w:rsid w:val="007A7A9D"/>
    <w:rsid w:val="008B5E6A"/>
    <w:rsid w:val="008F4853"/>
    <w:rsid w:val="009235CD"/>
    <w:rsid w:val="009A1F58"/>
    <w:rsid w:val="009B0F88"/>
    <w:rsid w:val="00AE0947"/>
    <w:rsid w:val="00AE6747"/>
    <w:rsid w:val="00BC510C"/>
    <w:rsid w:val="00BF7AF1"/>
    <w:rsid w:val="00C1660F"/>
    <w:rsid w:val="00D7306C"/>
    <w:rsid w:val="00DE3D22"/>
    <w:rsid w:val="00E00E5D"/>
    <w:rsid w:val="00E47D2E"/>
    <w:rsid w:val="00EC72C9"/>
    <w:rsid w:val="00EE191C"/>
    <w:rsid w:val="00E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616"/>
  <w15:docId w15:val="{1384C54C-5144-4CE8-B393-8D2DF55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77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Martin Dušek</cp:lastModifiedBy>
  <cp:revision>5</cp:revision>
  <dcterms:created xsi:type="dcterms:W3CDTF">2021-09-30T07:01:00Z</dcterms:created>
  <dcterms:modified xsi:type="dcterms:W3CDTF">2023-09-18T08:47:00Z</dcterms:modified>
</cp:coreProperties>
</file>